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7C662ECD" w14:textId="77777777" w:rsidTr="0041512A">
        <w:tc>
          <w:tcPr>
            <w:tcW w:w="2263" w:type="dxa"/>
          </w:tcPr>
          <w:p w14:paraId="6E25E88C" w14:textId="7FB5863B" w:rsidR="0041512A" w:rsidRDefault="00552B51" w:rsidP="0041512A">
            <w:pPr>
              <w:spacing w:before="120" w:after="120"/>
            </w:pPr>
            <w:hyperlink r:id="rId5" w:history="1">
              <w:r w:rsidR="00DE18F9" w:rsidRPr="00697079">
                <w:rPr>
                  <w:rStyle w:val="Collegamentoipertestuale"/>
                  <w:b/>
                </w:rPr>
                <w:t>Proc</w:t>
              </w:r>
              <w:r w:rsidR="00DE18F9" w:rsidRPr="00697079">
                <w:rPr>
                  <w:rStyle w:val="Collegamentoipertestuale"/>
                  <w:b/>
                </w:rPr>
                <w:t>e</w:t>
              </w:r>
              <w:r w:rsidR="00DE18F9" w:rsidRPr="00697079">
                <w:rPr>
                  <w:rStyle w:val="Collegamentoipertestuale"/>
                  <w:b/>
                </w:rPr>
                <w:t>dimenti</w:t>
              </w:r>
            </w:hyperlink>
          </w:p>
        </w:tc>
        <w:tc>
          <w:tcPr>
            <w:tcW w:w="5387" w:type="dxa"/>
          </w:tcPr>
          <w:p w14:paraId="3F573BDE" w14:textId="77777777" w:rsidR="0041512A" w:rsidRDefault="008232B5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 xml:space="preserve">Vendita </w:t>
            </w:r>
            <w:r w:rsidR="00480F89">
              <w:rPr>
                <w:b/>
                <w:color w:val="006600"/>
                <w:sz w:val="40"/>
                <w:szCs w:val="40"/>
                <w:u w:val="none"/>
              </w:rPr>
              <w:t>oggetti preziosi</w:t>
            </w:r>
          </w:p>
        </w:tc>
        <w:tc>
          <w:tcPr>
            <w:tcW w:w="1979" w:type="dxa"/>
          </w:tcPr>
          <w:p w14:paraId="10A09AFA" w14:textId="4C6D1E84" w:rsidR="0041512A" w:rsidRPr="0041512A" w:rsidRDefault="00552B51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>
                <w:rPr>
                  <w:rStyle w:val="Collegamentoipertestuale"/>
                  <w:b/>
                </w:rPr>
                <w:t>C</w:t>
              </w:r>
              <w:r>
                <w:rPr>
                  <w:rStyle w:val="Collegamentoipertestuale"/>
                  <w:b/>
                </w:rPr>
                <w:t>o</w:t>
              </w:r>
              <w:r>
                <w:rPr>
                  <w:rStyle w:val="Collegamentoipertestuale"/>
                  <w:b/>
                </w:rPr>
                <w:t>ntatti</w:t>
              </w:r>
            </w:hyperlink>
          </w:p>
        </w:tc>
      </w:tr>
      <w:tr w:rsidR="00342D58" w14:paraId="689BC777" w14:textId="77777777" w:rsidTr="0041512A">
        <w:tc>
          <w:tcPr>
            <w:tcW w:w="9629" w:type="dxa"/>
            <w:gridSpan w:val="3"/>
          </w:tcPr>
          <w:p w14:paraId="771E6156" w14:textId="12F81EF6" w:rsidR="00F33A15" w:rsidRPr="00F517B7" w:rsidRDefault="00F517B7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F517B7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63890B9D" w14:textId="77777777" w:rsidR="00480F89" w:rsidRPr="007E22C7" w:rsidRDefault="00480F89" w:rsidP="00480F89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7E22C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Sono oggetti preziosi quelli costituiti, in tutto o in parte, da metalli preziosi (oro, argento, platino e palladio, coralli e perle di ogni tipo) e da pietre preziose (diamanti, rubini, zaffiri, smeraldi e ogni altra pietra che sia unita a metalli preziosi). Metalli e pietre preziose possono anche essere venduti sciolti.</w:t>
            </w:r>
          </w:p>
          <w:p w14:paraId="1B8F6B1E" w14:textId="36C64F3E" w:rsidR="00480F89" w:rsidRPr="007E22C7" w:rsidRDefault="00480F89" w:rsidP="00480F89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7E22C7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La vendita oggetti preziosi,</w:t>
            </w:r>
            <w:r w:rsidRPr="007E22C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oltre alle disposizioni afferenti </w:t>
            </w:r>
            <w:r w:rsidR="00F517B7" w:rsidRPr="007E22C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alla</w:t>
            </w:r>
            <w:r w:rsidRPr="007E22C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disciplina della vendita al dettaglio in qualunque modo esercitata, è soggetta alle disposizioni speciali contenute nel Testo Unico Leggi Pubblica Sicurezza (TULPS) di cui si richiamano i seguenti aspetti:</w:t>
            </w:r>
          </w:p>
          <w:p w14:paraId="680D12A5" w14:textId="77777777" w:rsidR="00480F89" w:rsidRPr="007E22C7" w:rsidRDefault="00480F89" w:rsidP="00480F89">
            <w:pPr>
              <w:spacing w:after="120"/>
              <w:ind w:left="164" w:right="312"/>
              <w:jc w:val="both"/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</w:pPr>
            <w:r w:rsidRPr="007E22C7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  <w:u w:val="none"/>
                <w:lang w:eastAsia="it-IT"/>
              </w:rPr>
              <w:t xml:space="preserve">I commercianti di oggetti preziosi hanno l'obbligo di munirsi di licenza del Questore. </w:t>
            </w:r>
          </w:p>
          <w:p w14:paraId="58913F59" w14:textId="77777777" w:rsidR="00480F89" w:rsidRPr="007E22C7" w:rsidRDefault="00480F89" w:rsidP="00480F89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7E22C7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L'obbligo di munirsi della licenza incombe ai commercianti, tanto se lavorino o negozino abitualmente, quanto occasionalmente. </w:t>
            </w:r>
          </w:p>
          <w:p w14:paraId="57381964" w14:textId="77777777" w:rsidR="00480F89" w:rsidRPr="007E22C7" w:rsidRDefault="00480F89" w:rsidP="00F517B7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7E22C7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Devono munirsi della licenza i fabbricanti ed i commercianti di articoli con montature o guarnizioni in metalli preziosi, come, ad esempio, i cartolai, gli ombrellai, gli ottici, i chincaglieri e simili. Non sono tenuti a munirsi della licenza i fabbricanti o commercianti di penne stilografiche nelle quali l'impiego dei metalli preziosi sia limitato al pennino. </w:t>
            </w:r>
          </w:p>
          <w:p w14:paraId="1E32E5ED" w14:textId="77777777" w:rsidR="00C243D7" w:rsidRPr="00F517B7" w:rsidRDefault="00C243D7" w:rsidP="006409C2">
            <w:pPr>
              <w:pStyle w:val="Paragrafoelenco"/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21AB6B59" w14:textId="77777777" w:rsidR="006409C2" w:rsidRPr="00F517B7" w:rsidRDefault="00552B51" w:rsidP="006409C2">
            <w:pPr>
              <w:pStyle w:val="Paragrafoelenco"/>
              <w:spacing w:after="120"/>
              <w:ind w:left="164"/>
              <w:rPr>
                <w:b/>
                <w:color w:val="C00000"/>
                <w:u w:val="none"/>
              </w:rPr>
            </w:pPr>
            <w:hyperlink r:id="rId7" w:history="1">
              <w:r w:rsidR="006409C2" w:rsidRPr="00F517B7">
                <w:rPr>
                  <w:rStyle w:val="Collegamentoipertestuale"/>
                  <w:b/>
                  <w:color w:val="C00000"/>
                  <w:u w:val="none"/>
                </w:rPr>
                <w:t>Modalità d’esercizio</w:t>
              </w:r>
            </w:hyperlink>
          </w:p>
          <w:p w14:paraId="4841FC4A" w14:textId="77777777" w:rsidR="00480F89" w:rsidRPr="007E22C7" w:rsidRDefault="00480F89" w:rsidP="00480F89">
            <w:pPr>
              <w:spacing w:before="120" w:line="270" w:lineRule="atLeast"/>
              <w:ind w:left="164" w:right="312"/>
              <w:jc w:val="both"/>
              <w:rPr>
                <w:rFonts w:eastAsia="Times New Roman"/>
                <w:color w:val="FF0000"/>
                <w:sz w:val="24"/>
                <w:szCs w:val="24"/>
                <w:u w:val="none"/>
                <w:lang w:eastAsia="it-IT"/>
              </w:rPr>
            </w:pPr>
            <w:r w:rsidRPr="007E22C7">
              <w:rPr>
                <w:rFonts w:eastAsia="Times New Roman"/>
                <w:b/>
                <w:bCs/>
                <w:color w:val="FF0000"/>
                <w:sz w:val="24"/>
                <w:szCs w:val="24"/>
                <w:u w:val="none"/>
                <w:lang w:eastAsia="it-IT"/>
              </w:rPr>
              <w:t>È vietata la vendita di oggetti preziosi nell'esercizio del commercio su aree pubbliche.</w:t>
            </w:r>
          </w:p>
          <w:p w14:paraId="26787D40" w14:textId="77777777" w:rsidR="00480F89" w:rsidRPr="00F517B7" w:rsidRDefault="00480F89" w:rsidP="00F517B7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7769B5F8" w14:textId="6F3CC2E7" w:rsidR="006B0D8D" w:rsidRPr="00F517B7" w:rsidRDefault="00552B51" w:rsidP="006B0D8D">
            <w:pPr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hyperlink r:id="rId8" w:history="1">
              <w:r w:rsidR="002A6285" w:rsidRPr="00F517B7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945B26" w:rsidRPr="00F517B7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41512A" w:rsidRPr="00F517B7">
              <w:rPr>
                <w:rStyle w:val="Collegamentoipertestuale"/>
                <w:b/>
                <w:color w:val="C00000"/>
                <w:u w:val="none"/>
              </w:rPr>
              <w:t xml:space="preserve"> </w:t>
            </w:r>
            <w:r w:rsidR="00945B26" w:rsidRPr="00F517B7">
              <w:rPr>
                <w:rStyle w:val="Collegamentoipertestuale"/>
                <w:b/>
                <w:color w:val="C00000"/>
                <w:u w:val="none"/>
              </w:rPr>
              <w:t xml:space="preserve"> </w:t>
            </w:r>
          </w:p>
          <w:p w14:paraId="2E37800A" w14:textId="486A4F62" w:rsidR="000715D3" w:rsidRDefault="000715D3" w:rsidP="000715D3">
            <w:pPr>
              <w:spacing w:after="120"/>
              <w:ind w:left="164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r w:rsidRPr="000715D3">
              <w:rPr>
                <w:rFonts w:eastAsia="Times New Roman"/>
                <w:b/>
                <w:color w:val="auto"/>
                <w:sz w:val="20"/>
                <w:szCs w:val="20"/>
                <w:lang w:eastAsia="it-IT"/>
              </w:rPr>
              <w:t>Art. 127 e 128 -</w:t>
            </w: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   </w:t>
            </w:r>
            <w:hyperlink r:id="rId9" w:history="1">
              <w:r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Testo unico di Pub</w:t>
              </w:r>
              <w:r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b</w:t>
              </w:r>
              <w:r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lica Sicurezza</w:t>
              </w:r>
            </w:hyperlink>
          </w:p>
          <w:p w14:paraId="2237BF2D" w14:textId="3BC34A77" w:rsidR="000715D3" w:rsidRDefault="00552B51" w:rsidP="000715D3">
            <w:pPr>
              <w:ind w:left="164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hyperlink r:id="rId10" w:history="1">
              <w:r w:rsidR="000715D3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Regolamento Testo Unico di Pub</w:t>
              </w:r>
              <w:r w:rsidR="000715D3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b</w:t>
              </w:r>
              <w:r w:rsidR="000715D3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lica Sicurezza</w:t>
              </w:r>
            </w:hyperlink>
          </w:p>
          <w:p w14:paraId="090E15A7" w14:textId="77777777" w:rsidR="000715D3" w:rsidRPr="00F517B7" w:rsidRDefault="000715D3" w:rsidP="00F517B7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30091C9F" w14:textId="77777777" w:rsidR="00276654" w:rsidRPr="00F517B7" w:rsidRDefault="0041512A" w:rsidP="0041512A">
            <w:pPr>
              <w:pStyle w:val="Paragrafoelenco"/>
              <w:spacing w:after="120"/>
              <w:ind w:left="164" w:right="312"/>
              <w:jc w:val="both"/>
              <w:rPr>
                <w:b/>
                <w:u w:val="none"/>
              </w:rPr>
            </w:pPr>
            <w:r w:rsidRPr="00F517B7">
              <w:rPr>
                <w:b/>
                <w:color w:val="C00000"/>
                <w:u w:val="none"/>
              </w:rPr>
              <w:t>Note</w:t>
            </w:r>
            <w:r w:rsidR="00945B26" w:rsidRPr="00F517B7">
              <w:rPr>
                <w:b/>
                <w:color w:val="C00000"/>
                <w:u w:val="none"/>
              </w:rPr>
              <w:t>:</w:t>
            </w:r>
            <w:r w:rsidR="00945B26" w:rsidRPr="00F517B7">
              <w:rPr>
                <w:color w:val="C00000"/>
              </w:rPr>
              <w:t xml:space="preserve"> </w:t>
            </w:r>
          </w:p>
        </w:tc>
      </w:tr>
    </w:tbl>
    <w:p w14:paraId="3B4019EA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1AA145DE"/>
    <w:multiLevelType w:val="multilevel"/>
    <w:tmpl w:val="54DE1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715D3"/>
    <w:rsid w:val="0008278D"/>
    <w:rsid w:val="000E4B7E"/>
    <w:rsid w:val="00112873"/>
    <w:rsid w:val="00117F1E"/>
    <w:rsid w:val="002210DE"/>
    <w:rsid w:val="0023487B"/>
    <w:rsid w:val="00276654"/>
    <w:rsid w:val="002A5D7C"/>
    <w:rsid w:val="002A6285"/>
    <w:rsid w:val="002B375D"/>
    <w:rsid w:val="00342D58"/>
    <w:rsid w:val="00362426"/>
    <w:rsid w:val="003A4A32"/>
    <w:rsid w:val="003C5FBA"/>
    <w:rsid w:val="0041512A"/>
    <w:rsid w:val="004257E1"/>
    <w:rsid w:val="0044342C"/>
    <w:rsid w:val="0045341A"/>
    <w:rsid w:val="004704B5"/>
    <w:rsid w:val="00480F89"/>
    <w:rsid w:val="00493BD0"/>
    <w:rsid w:val="004A26E8"/>
    <w:rsid w:val="004F3CF0"/>
    <w:rsid w:val="004F59C5"/>
    <w:rsid w:val="00506E58"/>
    <w:rsid w:val="00552B51"/>
    <w:rsid w:val="005930C1"/>
    <w:rsid w:val="005C68B2"/>
    <w:rsid w:val="005C720B"/>
    <w:rsid w:val="00621A5C"/>
    <w:rsid w:val="006409C2"/>
    <w:rsid w:val="00651378"/>
    <w:rsid w:val="00692827"/>
    <w:rsid w:val="006B0D8D"/>
    <w:rsid w:val="006B29D2"/>
    <w:rsid w:val="006B3A13"/>
    <w:rsid w:val="006C7151"/>
    <w:rsid w:val="0070175F"/>
    <w:rsid w:val="00737DA2"/>
    <w:rsid w:val="00746376"/>
    <w:rsid w:val="007A0928"/>
    <w:rsid w:val="00811698"/>
    <w:rsid w:val="008232B5"/>
    <w:rsid w:val="0082478D"/>
    <w:rsid w:val="00892B04"/>
    <w:rsid w:val="00897F79"/>
    <w:rsid w:val="00945B26"/>
    <w:rsid w:val="0095425B"/>
    <w:rsid w:val="009A4645"/>
    <w:rsid w:val="009E4C46"/>
    <w:rsid w:val="00A06B50"/>
    <w:rsid w:val="00B0731C"/>
    <w:rsid w:val="00B66F7C"/>
    <w:rsid w:val="00B707F2"/>
    <w:rsid w:val="00BF42AE"/>
    <w:rsid w:val="00C243D7"/>
    <w:rsid w:val="00C75D34"/>
    <w:rsid w:val="00CD592E"/>
    <w:rsid w:val="00D16B5E"/>
    <w:rsid w:val="00DC5DC3"/>
    <w:rsid w:val="00DE18F9"/>
    <w:rsid w:val="00DF0435"/>
    <w:rsid w:val="00E25843"/>
    <w:rsid w:val="00E660BB"/>
    <w:rsid w:val="00EE371A"/>
    <w:rsid w:val="00F312D0"/>
    <w:rsid w:val="00F33A15"/>
    <w:rsid w:val="00F5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FA8B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S.STEFANO%20TICINO\5%20Procedimenti\Definizioni\Riferimenti%20normativi%20e%20di%20controllo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S.STEFANO%20TICINO\5%20Procedimenti\2%20Settore%20Commercio%20fisso\Modalit&#224;%20vendita%20arm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../PROCEDIMENTI.docx" TargetMode="External"/><Relationship Id="rId10" Type="http://schemas.openxmlformats.org/officeDocument/2006/relationships/hyperlink" Target="https://www.tuttocamere.it/files/psicurezza/1940_63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ttocamere.it/files/psicurezza/1931_773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25</cp:revision>
  <dcterms:created xsi:type="dcterms:W3CDTF">2018-07-20T20:15:00Z</dcterms:created>
  <dcterms:modified xsi:type="dcterms:W3CDTF">2021-04-26T09:49:00Z</dcterms:modified>
</cp:coreProperties>
</file>